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69" w:rsidRDefault="00FF1F69" w:rsidP="00FF1F69">
      <w:pPr>
        <w:rPr>
          <w:rFonts w:eastAsia="黑体"/>
          <w:szCs w:val="32"/>
        </w:rPr>
      </w:pPr>
      <w:r>
        <w:rPr>
          <w:rFonts w:eastAsia="黑体" w:hAnsi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FF1F69" w:rsidRDefault="00FF1F69" w:rsidP="00FF1F69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eastAsia="华文中宋" w:hint="eastAsia"/>
          <w:sz w:val="36"/>
          <w:szCs w:val="36"/>
        </w:rPr>
        <w:t>9</w:t>
      </w:r>
      <w:r>
        <w:rPr>
          <w:rFonts w:eastAsia="华文中宋" w:hAnsi="华文中宋"/>
          <w:sz w:val="36"/>
          <w:szCs w:val="36"/>
        </w:rPr>
        <w:t>年四川省成人高等教育本科毕业生</w:t>
      </w:r>
    </w:p>
    <w:p w:rsidR="00FF1F69" w:rsidRDefault="00FF1F69" w:rsidP="00FF1F69">
      <w:pPr>
        <w:spacing w:line="560" w:lineRule="exact"/>
        <w:jc w:val="center"/>
        <w:rPr>
          <w:rFonts w:eastAsia="华文中宋"/>
          <w:spacing w:val="-10"/>
          <w:sz w:val="36"/>
          <w:szCs w:val="36"/>
        </w:rPr>
      </w:pPr>
      <w:r>
        <w:rPr>
          <w:rFonts w:eastAsia="华文中宋" w:hAnsi="华文中宋"/>
          <w:spacing w:val="-10"/>
          <w:sz w:val="36"/>
          <w:szCs w:val="36"/>
        </w:rPr>
        <w:t>申请学士学位外国语水平考试报名确认点和考点安排表</w:t>
      </w:r>
    </w:p>
    <w:p w:rsidR="00FF1F69" w:rsidRDefault="00FF1F69" w:rsidP="00FF1F69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5"/>
      </w:tblGrid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pPr>
              <w:jc w:val="center"/>
              <w:rPr>
                <w:b/>
              </w:rPr>
            </w:pPr>
            <w:r>
              <w:rPr>
                <w:b/>
              </w:rPr>
              <w:t>报名确认点名称及代码</w:t>
            </w:r>
          </w:p>
        </w:tc>
        <w:tc>
          <w:tcPr>
            <w:tcW w:w="4265" w:type="dxa"/>
            <w:vAlign w:val="center"/>
          </w:tcPr>
          <w:p w:rsidR="00FF1F69" w:rsidRDefault="00FF1F69" w:rsidP="00EE451D">
            <w:pPr>
              <w:jc w:val="center"/>
              <w:rPr>
                <w:b/>
              </w:rPr>
            </w:pPr>
            <w:r>
              <w:rPr>
                <w:b/>
              </w:rPr>
              <w:t>考点名称及编号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四川大学（</w:t>
            </w:r>
            <w:r>
              <w:t>10</w:t>
            </w:r>
            <w:r>
              <w:t>）</w:t>
            </w:r>
          </w:p>
        </w:tc>
        <w:tc>
          <w:tcPr>
            <w:tcW w:w="4265" w:type="dxa"/>
            <w:vAlign w:val="center"/>
          </w:tcPr>
          <w:p w:rsidR="00FF1F69" w:rsidRDefault="00FF1F69" w:rsidP="00EE451D">
            <w:pPr>
              <w:jc w:val="center"/>
            </w:pPr>
            <w:r>
              <w:t>四川大学（</w:t>
            </w:r>
            <w:r>
              <w:t>1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西南交通大学（</w:t>
            </w:r>
            <w:r>
              <w:t>13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西南交通大学（</w:t>
            </w:r>
            <w:r>
              <w:t>2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西南石油大学（</w:t>
            </w:r>
            <w:r>
              <w:t>15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中国民航飞行学院（</w:t>
            </w:r>
            <w:r>
              <w:t>24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电子科技大学（</w:t>
            </w:r>
            <w:r>
              <w:t>14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电子科技大学（</w:t>
            </w:r>
            <w:r>
              <w:t>3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成都理工大学（</w:t>
            </w:r>
            <w:r>
              <w:t>16</w:t>
            </w:r>
            <w:r>
              <w:t>）</w:t>
            </w:r>
            <w:r>
              <w:t xml:space="preserve"> 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西昌学院（</w:t>
            </w:r>
            <w:r>
              <w:t>28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四川师范大学（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四川师范大学（</w:t>
            </w:r>
            <w:r>
              <w:t>36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乐山师范学院（</w:t>
            </w:r>
            <w:r>
              <w:t>49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西南民族大学（</w:t>
            </w:r>
            <w:r>
              <w:t>56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攀枝花学院（</w:t>
            </w:r>
            <w:r>
              <w:t>60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西南财经大学（</w:t>
            </w:r>
            <w:r>
              <w:t>51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西南财经大学（</w:t>
            </w:r>
            <w:r>
              <w:t>5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成都体育学院（</w:t>
            </w:r>
            <w:r>
              <w:t>53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四川农业大学（</w:t>
            </w:r>
            <w:r>
              <w:t>26</w:t>
            </w:r>
            <w:r>
              <w:t>）</w:t>
            </w:r>
          </w:p>
        </w:tc>
        <w:tc>
          <w:tcPr>
            <w:tcW w:w="4265" w:type="dxa"/>
            <w:vAlign w:val="center"/>
          </w:tcPr>
          <w:p w:rsidR="00FF1F69" w:rsidRDefault="00FF1F69" w:rsidP="00EE451D">
            <w:pPr>
              <w:jc w:val="center"/>
            </w:pPr>
            <w:r>
              <w:t>四川农业大学（</w:t>
            </w:r>
            <w:r>
              <w:t>6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西南科技大学（</w:t>
            </w:r>
            <w:r>
              <w:t>19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西南科技大学（</w:t>
            </w:r>
            <w:r>
              <w:t>7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绵阳师范学院（</w:t>
            </w:r>
            <w:r>
              <w:t>39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川北医学院（</w:t>
            </w:r>
            <w:r>
              <w:t>34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西华师范大学（</w:t>
            </w:r>
            <w:r>
              <w:t>8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西华师范大学（</w:t>
            </w:r>
            <w:r>
              <w:t>38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</w:t>
            </w:r>
            <w:r>
              <w:rPr>
                <w:rFonts w:hint="eastAsia"/>
              </w:rPr>
              <w:t>文理学院</w:t>
            </w:r>
            <w:r>
              <w:t>（</w:t>
            </w:r>
            <w:r>
              <w:t>44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</w:t>
            </w:r>
            <w:r>
              <w:rPr>
                <w:rFonts w:hint="eastAsia"/>
              </w:rPr>
              <w:t>轻化工大</w:t>
            </w:r>
            <w:r>
              <w:t>学（</w:t>
            </w:r>
            <w:r>
              <w:t>22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四川轻化工大学（</w:t>
            </w:r>
            <w:r>
              <w:t>9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pPr>
              <w:rPr>
                <w:highlight w:val="cyan"/>
              </w:rPr>
            </w:pPr>
            <w:r>
              <w:t>西南医科大学（</w:t>
            </w:r>
            <w:r>
              <w:t>32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内江师范学院（</w:t>
            </w:r>
            <w:r>
              <w:t>40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宜宾学院（</w:t>
            </w:r>
            <w:r>
              <w:t>41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西华大学（</w:t>
            </w:r>
            <w:r>
              <w:t>23</w:t>
            </w:r>
            <w: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四川传媒学院</w:t>
            </w:r>
            <w:r>
              <w:t>(10)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成都中医药大学（</w:t>
            </w:r>
            <w:r>
              <w:t>33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40"/>
        </w:trPr>
        <w:tc>
          <w:tcPr>
            <w:tcW w:w="4264" w:type="dxa"/>
            <w:vAlign w:val="center"/>
          </w:tcPr>
          <w:p w:rsidR="00FF1F69" w:rsidRDefault="00FF1F69" w:rsidP="00EE451D">
            <w:r>
              <w:t>成都医学院（</w:t>
            </w:r>
            <w:r>
              <w:t>59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90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四川传媒学院（</w:t>
            </w:r>
            <w:r>
              <w:t>69</w:t>
            </w:r>
            <w: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t>四川大学锦城学院（</w:t>
            </w:r>
            <w:r>
              <w:t>03</w:t>
            </w:r>
            <w:r>
              <w:t>）</w:t>
            </w:r>
          </w:p>
        </w:tc>
        <w:tc>
          <w:tcPr>
            <w:tcW w:w="4265" w:type="dxa"/>
            <w:vAlign w:val="center"/>
          </w:tcPr>
          <w:p w:rsidR="00FF1F69" w:rsidRDefault="00FF1F69" w:rsidP="00EE451D">
            <w:pPr>
              <w:jc w:val="center"/>
            </w:pPr>
            <w:r>
              <w:t>四川大学锦城学院（</w:t>
            </w:r>
            <w:r>
              <w:t>11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rPr>
                <w:color w:val="000000"/>
              </w:rPr>
              <w:t>成都信息工程大学（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>）</w:t>
            </w:r>
          </w:p>
        </w:tc>
        <w:tc>
          <w:tcPr>
            <w:tcW w:w="4265" w:type="dxa"/>
            <w:vMerge w:val="restart"/>
            <w:vAlign w:val="center"/>
          </w:tcPr>
          <w:p w:rsidR="00FF1F69" w:rsidRDefault="00FF1F69" w:rsidP="00EE451D">
            <w:pPr>
              <w:jc w:val="center"/>
            </w:pPr>
            <w:r>
              <w:t>成都信息工程大学（</w:t>
            </w:r>
            <w:r>
              <w:t>12</w:t>
            </w:r>
            <w:r>
              <w:t>）</w:t>
            </w: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rPr>
                <w:color w:val="000000"/>
              </w:rPr>
              <w:t>四川旅游学院（</w:t>
            </w:r>
            <w:r>
              <w:rPr>
                <w:color w:val="000000"/>
              </w:rPr>
              <w:t>52</w:t>
            </w:r>
            <w:r>
              <w:rPr>
                <w:color w:val="000000"/>
              </w:rP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  <w:tr w:rsidR="00FF1F69" w:rsidTr="00EE451D">
        <w:trPr>
          <w:trHeight w:val="227"/>
        </w:trPr>
        <w:tc>
          <w:tcPr>
            <w:tcW w:w="4264" w:type="dxa"/>
            <w:vAlign w:val="center"/>
          </w:tcPr>
          <w:p w:rsidR="00FF1F69" w:rsidRDefault="00FF1F69" w:rsidP="00EE451D">
            <w:r>
              <w:rPr>
                <w:color w:val="000000"/>
              </w:rPr>
              <w:t>成都大学（</w:t>
            </w:r>
            <w:r>
              <w:rPr>
                <w:color w:val="000000"/>
              </w:rPr>
              <w:t>79</w:t>
            </w:r>
            <w:r>
              <w:rPr>
                <w:color w:val="000000"/>
              </w:rPr>
              <w:t>）</w:t>
            </w:r>
          </w:p>
        </w:tc>
        <w:tc>
          <w:tcPr>
            <w:tcW w:w="4265" w:type="dxa"/>
            <w:vMerge/>
            <w:vAlign w:val="center"/>
          </w:tcPr>
          <w:p w:rsidR="00FF1F69" w:rsidRDefault="00FF1F69" w:rsidP="00EE451D">
            <w:pPr>
              <w:jc w:val="center"/>
            </w:pPr>
          </w:p>
        </w:tc>
      </w:tr>
    </w:tbl>
    <w:p w:rsidR="00FF1F69" w:rsidRDefault="00FF1F69" w:rsidP="00FF1F69">
      <w:pPr>
        <w:spacing w:line="600" w:lineRule="exact"/>
        <w:sectPr w:rsidR="00FF1F69" w:rsidSect="00FF1F69">
          <w:pgSz w:w="11907" w:h="16840"/>
          <w:pgMar w:top="1440" w:right="1797" w:bottom="851" w:left="1797" w:header="0" w:footer="958" w:gutter="0"/>
          <w:cols w:space="720"/>
          <w:docGrid w:linePitch="326"/>
        </w:sectPr>
      </w:pPr>
    </w:p>
    <w:p w:rsidR="0029687A" w:rsidRDefault="0029687A" w:rsidP="00FF1F69">
      <w:bookmarkStart w:id="0" w:name="_GoBack"/>
      <w:bookmarkEnd w:id="0"/>
    </w:p>
    <w:sectPr w:rsidR="0029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69"/>
    <w:rsid w:val="0029687A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69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F1F69"/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69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F1F69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2019-02-25T01:42:00Z</dcterms:created>
  <dcterms:modified xsi:type="dcterms:W3CDTF">2019-02-25T01:43:00Z</dcterms:modified>
</cp:coreProperties>
</file>